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108" w:type="dxa"/>
        <w:tblLook w:val="04A0"/>
      </w:tblPr>
      <w:tblGrid>
        <w:gridCol w:w="4748"/>
        <w:gridCol w:w="4822"/>
      </w:tblGrid>
      <w:tr w:rsidR="00B30164" w:rsidRPr="00B07893" w:rsidTr="00B30164">
        <w:trPr>
          <w:tblCellSpacing w:w="0" w:type="dxa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164" w:rsidRPr="00B07893" w:rsidRDefault="00B30164" w:rsidP="00B0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164" w:rsidRPr="00B07893" w:rsidRDefault="00B30164" w:rsidP="00B0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Оргкомитетом </w:t>
            </w:r>
            <w:r w:rsidR="006D0FFB"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конкурса</w:t>
            </w:r>
          </w:p>
          <w:p w:rsidR="00B30164" w:rsidRPr="00B07893" w:rsidRDefault="00B30164" w:rsidP="00B0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«Учитель года – 202</w:t>
            </w:r>
            <w:r w:rsidR="006D0FFB"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30164" w:rsidRPr="00B07893" w:rsidRDefault="00B30164" w:rsidP="00B0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07893"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D0FFB"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 2021</w:t>
            </w:r>
          </w:p>
          <w:p w:rsidR="00B30164" w:rsidRPr="00B07893" w:rsidRDefault="00B30164" w:rsidP="00B0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0164" w:rsidRPr="00B07893" w:rsidRDefault="00B30164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</w:t>
      </w:r>
      <w:r w:rsidR="006D0FF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КОНКУРСА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«УЧИТЕЛЬ ГОДА – 202</w:t>
      </w:r>
      <w:r w:rsidR="006D0FF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0164" w:rsidRPr="00B07893" w:rsidRDefault="00B30164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проведения </w:t>
      </w:r>
      <w:r w:rsidR="006D0FF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конкурса «Учитель года – 202</w:t>
      </w:r>
      <w:r w:rsidR="006D0FF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Порядок) разработан в соответствии с Положением о </w:t>
      </w:r>
      <w:r w:rsidR="006D0FF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конкурсе «Учитель года – 202</w:t>
      </w:r>
      <w:r w:rsidR="006D0FF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устанавливает формы, туры и этапы, сроки проведения конкурса, определяет конкурсные процедуры, требования к составу участников конкурса, жюри и счётной комиссии конкурса, представлению материалов, принципы отбора лауреатов, призёров и победителей конкурса, а также финансирование конкурса.</w:t>
      </w:r>
    </w:p>
    <w:p w:rsidR="00B30164" w:rsidRPr="00B07893" w:rsidRDefault="00B30164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Формы, туры и этапы, сроки конкурса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BC020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эпидемиологической обстановкой форма проведения конкурса</w:t>
      </w:r>
      <w:r w:rsidR="00BC020F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очно/заочная.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Сроки проведения конкурса:</w:t>
      </w:r>
    </w:p>
    <w:p w:rsidR="00056475" w:rsidRPr="00B07893" w:rsidRDefault="00056475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Заочный тур:</w:t>
      </w:r>
    </w:p>
    <w:p w:rsidR="00056475" w:rsidRPr="00B07893" w:rsidRDefault="00056475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1 по 6 декабря 2021 года - 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№1,2,3), «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Видеовизитка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видео-мастер-класс «Научу за 15 минут»;</w:t>
      </w:r>
    </w:p>
    <w:p w:rsidR="00056475" w:rsidRPr="00B07893" w:rsidRDefault="00056475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10 по 15 декабря 2021 года - прием видеозаписи урока/занятия с </w:t>
      </w:r>
      <w:proofErr w:type="gram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6475" w:rsidRPr="00B07893" w:rsidRDefault="00056475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16 по 20 декабря 2021 года</w:t>
      </w:r>
      <w:r w:rsidR="00C26A5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экспертиза </w:t>
      </w:r>
      <w:r w:rsidR="00C26A5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жюри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конкурсных материалов заочного тура;</w:t>
      </w:r>
    </w:p>
    <w:p w:rsidR="00056475" w:rsidRPr="00B07893" w:rsidRDefault="00056475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</w:t>
      </w:r>
      <w:r w:rsidR="00AA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2021 - объявление Оргкомитетом итогов заочного тура</w:t>
      </w:r>
      <w:r w:rsidR="00AA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44C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Управления образования</w:t>
      </w:r>
      <w:r w:rsidR="00AA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AA044C" w:rsidRPr="00B078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AA044C" w:rsidRPr="00B0789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uonr</w:t>
        </w:r>
        <w:proofErr w:type="spellEnd"/>
        <w:r w:rsidR="00AA044C" w:rsidRPr="00B078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29.ru/</w:t>
        </w:r>
      </w:hyperlink>
      <w:r w:rsidR="00AA044C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Конкурс «Учитель года».</w:t>
      </w:r>
    </w:p>
    <w:p w:rsidR="00056475" w:rsidRPr="00B07893" w:rsidRDefault="00056475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Очный тур:</w:t>
      </w:r>
    </w:p>
    <w:p w:rsidR="00094B8F" w:rsidRPr="003E2922" w:rsidRDefault="0048459E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- 22 декабря 2021 года:</w:t>
      </w:r>
      <w:r w:rsidR="00094B8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77E" w:rsidRPr="00B07893" w:rsidRDefault="0036177E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07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</w:t>
      </w:r>
      <w:r w:rsidR="00C26A5B" w:rsidRPr="00B07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мотивирующая лекция в стиле TED, блиц-интервью «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Видеовопрос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177E" w:rsidRDefault="0036177E" w:rsidP="00B078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этап:</w:t>
      </w:r>
      <w:r w:rsidR="00C26A5B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«Научу за 5 минут».</w:t>
      </w:r>
    </w:p>
    <w:p w:rsidR="003E2922" w:rsidRDefault="003E2922" w:rsidP="003E2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 декабря 2021 года – закрытие районного конкурса «Учитель года – 2021»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3652" w:rsidRPr="003E2922" w:rsidRDefault="006F3652" w:rsidP="003E2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77E" w:rsidRPr="00B07893" w:rsidRDefault="0036177E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3.Условия участия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Кандидатов для участия в конкурсе в номинации «Учитель года» </w:t>
      </w:r>
      <w:r w:rsidR="00BC020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«Педагогический дебют»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выдвигают</w:t>
      </w:r>
      <w:r w:rsidR="008A675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общеобразовательные организации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Заявитель).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Кандидатов для участия в конкурсе в номинации «Воспитатель года» выдвигают муниципальные</w:t>
      </w:r>
      <w:r w:rsidR="008A675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дошкольные образовательные организации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Заявитель). </w:t>
      </w:r>
    </w:p>
    <w:p w:rsidR="00B30164" w:rsidRPr="00B07893" w:rsidRDefault="008A675B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BC020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Отбор участников во всех номинациях для о</w:t>
      </w:r>
      <w:r w:rsidR="0033657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 проводится по итогам оценивания материалов заочного тура.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C020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испытаниям второго </w:t>
      </w:r>
      <w:r w:rsidR="00BC020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657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="00AA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D620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тура конкурса допускаются по </w:t>
      </w:r>
      <w:r w:rsidR="00445F89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177DA3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номинации. Конкурсанты, набравшие наибольшее количество баллов по итогам первого </w:t>
      </w:r>
      <w:r w:rsidR="00AA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657B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тура, объявляются </w:t>
      </w:r>
      <w:r w:rsidR="0074685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лауреатами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претенденты на участие во втором очно</w:t>
      </w:r>
      <w:r w:rsidR="00A5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</w:t>
      </w:r>
      <w:r w:rsidR="00A5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конкурса, находящиеся на нижней границе рейтинга, набирают одинаковое количество баллов, право на участие одного или нескольких претендентов определяется решением Оргкомитета.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095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числа лауреатов определяются победитель и призёры конкурса, занявшие второе и третье места по количеству набранных баллов.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4.Требования к документам и материалам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Для участия в конкурс</w:t>
      </w:r>
      <w:r w:rsidR="008E095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направляет следующие материалы: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представление Заявителя (приложение 1); </w:t>
      </w:r>
    </w:p>
    <w:p w:rsidR="00B30164" w:rsidRPr="00B07893" w:rsidRDefault="00B30164" w:rsidP="00B07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заявление участника (приложение </w:t>
      </w:r>
      <w:r w:rsidR="008E095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информационная карта участника (приложение </w:t>
      </w:r>
      <w:r w:rsidR="008E095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46C21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предоставлением копий паспорта, ИНН, СНИЛС</w:t>
      </w:r>
      <w:r w:rsidR="00AA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согласие на обработку персональных данных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цветная фотография (портрет 9 x 12) участника;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конкурсные материалы (для всех номинаций): 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видеовизитка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видео-мастер-класс, видеозапись урока/занятия</w:t>
      </w:r>
      <w:r w:rsidR="008E095F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Приём материалов осуществляется оргкомитетом конкурса с </w:t>
      </w:r>
      <w:r w:rsidR="002249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по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49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5декабря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249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 </w:t>
      </w:r>
      <w:hyperlink r:id="rId6" w:history="1">
        <w:r w:rsidR="00224964" w:rsidRPr="00B0789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nlosipova</w:t>
        </w:r>
        <w:r w:rsidR="00224964" w:rsidRPr="00B078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@yandex.ru</w:t>
        </w:r>
      </w:hyperlink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тел. </w:t>
      </w:r>
      <w:r w:rsidR="002249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6-22-63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0164" w:rsidRPr="00B07893" w:rsidRDefault="00B30164" w:rsidP="00B07893">
      <w:pPr>
        <w:tabs>
          <w:tab w:val="left" w:pos="708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Не подлежат рассмотрению материалы, подготовленные с нарушением требований к их оформлению, а также поступившие позднее </w:t>
      </w:r>
      <w:r w:rsidR="002249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дек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49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202</w:t>
      </w:r>
      <w:r w:rsidR="002249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Предоставляемые материалы не должны противоречить этическим нормам и законодательству Российской Федерации.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Материалы, предоставляемые на конкурс, не рецензируются и не возвращаются.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Авторское право на созданные в рамках конкурса работы сохраняется за их авторами. </w:t>
      </w:r>
      <w:r w:rsidR="002249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</w:t>
      </w:r>
      <w:r w:rsidR="00701F7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701F7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</w:t>
      </w:r>
      <w:proofErr w:type="spellEnd"/>
      <w:r w:rsidR="00701F7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71E70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F7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области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701F7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оставляет за собой право использования предоставленных работ целиком или частично в образовательных целях.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Авторы несут ответственность за содержание материалов. Организаторы конкурса не несут ответственности перед авторами и/или третьими лицами и организациями за возможное размещение материалов на других Интернет-ресурсах в результате их копирования.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Конкурсные мероприятия заочного тура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Заочный </w:t>
      </w:r>
      <w:r w:rsidR="00621DE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«Учитель года» для всех </w:t>
      </w:r>
      <w:r w:rsidR="00056475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номинаций включает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 испытания: 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видеовизитка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видео-мастер-класс и виде</w:t>
      </w:r>
      <w:r w:rsidR="005531E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урока /занятия </w:t>
      </w:r>
      <w:r w:rsidR="00621DE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621DE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621DEE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</w:t>
      </w: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Видеовизитка</w:t>
      </w:r>
      <w:proofErr w:type="spellEnd"/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21DEE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0164" w:rsidRPr="00B07893" w:rsidRDefault="00B30164" w:rsidP="00B07893">
      <w:pPr>
        <w:widowControl w:val="0"/>
        <w:shd w:val="clear" w:color="auto" w:fill="FFFFFF"/>
        <w:spacing w:after="0" w:line="240" w:lineRule="auto"/>
        <w:ind w:left="58" w:right="144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конкурсного испытания: демонстрация конкурсантом наиболее значимых аспектов своей профессиональной деятельности и педагогической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индивидуальности в контексте особенностей района и образовательной организации, в которой он работает.</w:t>
      </w:r>
    </w:p>
    <w:p w:rsidR="00B30164" w:rsidRPr="00B07893" w:rsidRDefault="00B30164" w:rsidP="00B07893">
      <w:pPr>
        <w:widowControl w:val="0"/>
        <w:shd w:val="clear" w:color="auto" w:fill="FFFFFF"/>
        <w:spacing w:after="0" w:line="240" w:lineRule="auto"/>
        <w:ind w:left="58" w:right="144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и регламент конкурсного испытания: видеоролик продолжительностью до 3 минут.</w:t>
      </w:r>
    </w:p>
    <w:p w:rsidR="00B30164" w:rsidRPr="00B07893" w:rsidRDefault="00B30164" w:rsidP="00B07893">
      <w:pPr>
        <w:widowControl w:val="0"/>
        <w:shd w:val="clear" w:color="auto" w:fill="FFFFFF"/>
        <w:spacing w:after="0" w:line="240" w:lineRule="auto"/>
        <w:ind w:left="58" w:right="144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видеоролику: разрешение видео: не менее 1920х1080; горизонтальная съемка; не менее 25 кадров в секунду; пропорции видео: 16:9; формат видео: .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.mp4.</w:t>
      </w:r>
    </w:p>
    <w:p w:rsidR="00B30164" w:rsidRPr="00B07893" w:rsidRDefault="00B30164" w:rsidP="00B07893">
      <w:pPr>
        <w:widowControl w:val="0"/>
        <w:shd w:val="clear" w:color="auto" w:fill="FFFFFF"/>
        <w:spacing w:after="0" w:line="240" w:lineRule="auto"/>
        <w:ind w:left="58" w:right="144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должен иметь заставку, содержащую сведения о конкурсанте (ФИО, должность, преподаваемый предмет/предметы) и образовательной организации, в которой он работает (МО, населенный пункт, наименование организации).</w:t>
      </w:r>
    </w:p>
    <w:p w:rsidR="00B30164" w:rsidRPr="00B07893" w:rsidRDefault="00B30164" w:rsidP="00B07893">
      <w:pPr>
        <w:widowControl w:val="0"/>
        <w:shd w:val="clear" w:color="auto" w:fill="FFFFFF"/>
        <w:spacing w:after="0" w:line="240" w:lineRule="auto"/>
        <w:ind w:left="58" w:right="144"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оценки: информационная насыщенность и содержательность, структурированность контента, оригинальность подачи информации, речевая культура. </w:t>
      </w:r>
    </w:p>
    <w:p w:rsidR="00B30164" w:rsidRPr="00B07893" w:rsidRDefault="00B30164" w:rsidP="00B07893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left="708" w:right="144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оценка за конкурсное испытание – 20 баллов.</w:t>
      </w:r>
    </w:p>
    <w:p w:rsidR="00B30164" w:rsidRPr="00B07893" w:rsidRDefault="00B30164" w:rsidP="00B07893">
      <w:pPr>
        <w:widowControl w:val="0"/>
        <w:shd w:val="clear" w:color="auto" w:fill="FFFFFF"/>
        <w:tabs>
          <w:tab w:val="left" w:pos="-142"/>
          <w:tab w:val="left" w:pos="708"/>
        </w:tabs>
        <w:spacing w:after="0" w:line="240" w:lineRule="auto"/>
        <w:ind w:left="708" w:right="144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</w:t>
      </w: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Видео-мастер-класс «Научу за 15 минут»</w:t>
      </w:r>
      <w:r w:rsidR="00621DEE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конкурсного испытания: демонстрация конкурсантом профессионального мастерства в области презентации и трансляции инновационного педагогического опыта в ситуации профессионального взаимодействия с аудиторией.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конкурсного испытания: видеоролик продолжительностью до 15 минут с фокус - группой, демонстрирующий способы профессиональной деятельности, доказавшие свою эффективность в практической работе конкурсанта.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Тему, форму проведения мастер-класса, количественный состав </w:t>
      </w:r>
      <w:proofErr w:type="gram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фокус-группы</w:t>
      </w:r>
      <w:proofErr w:type="gram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конкурсанты определяют самостоятельно.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видеоролику: разрешение видео: не менее 1920х1080; горизонтальная съемка; не менее 25 кадров в секунду; пропорции видео: 16:9; формат видео: .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.mp4, допустим монтаж.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(МО, населенный пункт, наименование организации).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 содержательность; соответствие результатов заявленной цели; оригинальность подачи информации; наличие позиции мастера и ее убедительность; речевая культура; эффективность обратной связи с аудиторией.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Максимальная оценка за конкурсное испытание – 30 баллов.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5.1.3. </w:t>
      </w:r>
      <w:r w:rsidR="00621DEE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Видеозапись урока</w:t>
      </w: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/занятия</w:t>
      </w:r>
      <w:r w:rsidR="00621DEE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proofErr w:type="gramStart"/>
      <w:r w:rsidR="00621DEE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="00621DEE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Номинации: «Учитель года», «Педагогический дебют». Формат конкурсного испытания: видеозапись урока по предмету на тему по выбору конкурсанта продолжительностью 35 минут и видеозапись самоанализа продолжительностью до 5 минут. Тема урока и возрастная группа (класс), в которой будет проводиться урок, выбирается конкурсантом.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«Воспитатель года». Формат конкурсного испытания: видеозапись учебного (воспитательного) занятия с детьми продолжительностью до 30 минут (в зависимости от возраста детей) и видеозапись самоанализа продолжительностью до 5 минут. Тема занятия и возрастная группа, в которой будет проводиться занятие, выбирается конкурсантом.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Технические требования к видеоролику: разрешение видео: не менее 1920х1080; горизонтальная съемка; не менее 25 кадров в секунду; пропорции видео: 16:9; формат видео: .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.mp4, монтаж недопустим.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должен иметь заставку, содержащую сведения о конкурсанте (ФИО, должность, преподаваемый предмет) и образовательной организации, в которой он работает (МО, населенный пункт, наименование организации).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 содержательность урока/занятия; соответствие достигнутых результатов заявленной цели; оригинальность методических решений; обратная связь с обучающимися (воспитанниками); эргономичность урока/занятия; речевая культура.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оценка за конкурсное испытание – 30.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Конкурсные мероприятия о</w:t>
      </w:r>
      <w:r w:rsidR="00553DE0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чного</w:t>
      </w: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тура</w:t>
      </w:r>
    </w:p>
    <w:p w:rsidR="00B30164" w:rsidRPr="00B07893" w:rsidRDefault="00133FBA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Очный тур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двух этапов. </w:t>
      </w:r>
    </w:p>
    <w:p w:rsidR="00530DF9" w:rsidRPr="00B07893" w:rsidRDefault="008D2CFB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6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B30164" w:rsidRPr="00B0789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B30164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</w:t>
      </w:r>
      <w:r w:rsidR="00530DF9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0164" w:rsidRPr="00B07893" w:rsidRDefault="00530DF9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- «</w:t>
      </w:r>
      <w:r w:rsidR="00B30164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Мотивирующая лекция в стиле TED</w:t>
      </w: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B30164" w:rsidRPr="00B07893" w:rsidRDefault="00B30164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 конкурсного испытания: выступление конкурсанта в стиле TED - лекции (расшифровывается как 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technology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entertainment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design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—технология, развлечение, дизайн; миссия ted-лекций: «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ideasworthspreading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есть уникальные идеи, которые должны распространяться.) продолжительностью 7 минут и ответы на вопросы жюри в течение 3 минут. Тема TED - лекции выбирается конкурсантом.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конкурсанту предоставляется возможность использования аудиовизуального сопровождения.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 понимание проблемы; убедительность и аргументация позиции; взаимодействие и коммуникационная культура; содержательность выступлений; информационная культура; эмоциональность выступления.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оценка за конкурсное испытание – 30 баллов.</w:t>
      </w:r>
    </w:p>
    <w:p w:rsidR="00B30164" w:rsidRPr="00B07893" w:rsidRDefault="00530DF9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конкурсное испытание - </w:t>
      </w:r>
      <w:r w:rsidR="00B30164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блиц-интервью «</w:t>
      </w:r>
      <w:proofErr w:type="spellStart"/>
      <w:r w:rsidR="00B30164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Видеовопрос</w:t>
      </w:r>
      <w:proofErr w:type="spellEnd"/>
      <w:r w:rsidR="00B30164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конкурсного испытания: участник отвечает на вопрос о различных аспектах современного образования, который задает обучающийся, представитель родительской</w:t>
      </w:r>
      <w:r w:rsidR="00A5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педагогической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общественности. Время подготовки к ответу – 1 минута. Продолжительность ответа – до 2 минут.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 содержательность ответа; оригинальность и эмоциональность ответа; убедительность педагогической позиции; речевая культура.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Максимальная оценка за конкурсное испытание – 20 баллов.</w:t>
      </w:r>
    </w:p>
    <w:p w:rsidR="00530DF9" w:rsidRPr="00B07893" w:rsidRDefault="008D2CFB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530DF9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</w:t>
      </w:r>
      <w:r w:rsidR="00B30164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="00A54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DF9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по </w:t>
      </w:r>
      <w:r w:rsidR="00A5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лауреат</w:t>
      </w:r>
      <w:r w:rsidR="00A5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каждой номинации.</w:t>
      </w:r>
    </w:p>
    <w:p w:rsidR="00B30164" w:rsidRPr="00B07893" w:rsidRDefault="00530DF9" w:rsidP="00B0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конкурсное испытание </w:t>
      </w:r>
      <w:r w:rsidR="00B30164"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 «Научу за 5 минут».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конкурсного испытания: проведение мастер-класса продолжительностью 5 минут.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Тему, форму проведения мастер-класса, конкурсанты определяют самостоятельно. Фокус-группа не предусматривается.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 содержательность, оригинальность подачи информации, наличие позиции мастера и ее убедительность, речевая культура.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Максимальная оценка за конкурсное испытание – 20 баллов. 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164" w:rsidRPr="00B07893" w:rsidRDefault="00752AB7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B30164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к проведению конкурсных мероприятий</w:t>
      </w:r>
    </w:p>
    <w:p w:rsidR="00B30164" w:rsidRPr="00B07893" w:rsidRDefault="00752AB7" w:rsidP="00B07893">
      <w:pPr>
        <w:tabs>
          <w:tab w:val="left" w:pos="708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При проведении мероприятия с </w:t>
      </w:r>
      <w:proofErr w:type="gramStart"/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должны строго соблюдать инструкцию по охране труда. </w:t>
      </w:r>
    </w:p>
    <w:p w:rsidR="00B30164" w:rsidRPr="00B07893" w:rsidRDefault="00752AB7" w:rsidP="00B07893">
      <w:pPr>
        <w:tabs>
          <w:tab w:val="left" w:pos="708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Отбор содержания для мероприятия с обучающимися осуществляется участниками согласно возрастным и психологическим особенностям </w:t>
      </w:r>
      <w:proofErr w:type="gramStart"/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0164" w:rsidRPr="00B07893" w:rsidRDefault="00752AB7" w:rsidP="00B07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Класс (группа) </w:t>
      </w:r>
      <w:proofErr w:type="gramStart"/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урока/занятия определяется участниками конкурса. </w:t>
      </w:r>
    </w:p>
    <w:p w:rsidR="00B30164" w:rsidRPr="00B07893" w:rsidRDefault="00752AB7" w:rsidP="00B07893">
      <w:pPr>
        <w:tabs>
          <w:tab w:val="left" w:pos="708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компьютерной техники на мероприятиях осуществляется только самим участником. </w:t>
      </w:r>
    </w:p>
    <w:p w:rsidR="00B30164" w:rsidRPr="00B07893" w:rsidRDefault="00752AB7" w:rsidP="00B07893">
      <w:pPr>
        <w:widowControl w:val="0"/>
        <w:shd w:val="clear" w:color="auto" w:fill="FFFFFF"/>
        <w:tabs>
          <w:tab w:val="left" w:pos="709"/>
          <w:tab w:val="left" w:pos="119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Все конкурсные мероприятия являются открытыми за исключением урока/занятия </w:t>
      </w:r>
      <w:proofErr w:type="gramStart"/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обучающимися.</w:t>
      </w:r>
    </w:p>
    <w:p w:rsidR="00B30164" w:rsidRPr="00B07893" w:rsidRDefault="00B30164" w:rsidP="00B07893">
      <w:pPr>
        <w:widowControl w:val="0"/>
        <w:shd w:val="clear" w:color="auto" w:fill="FFFFFF"/>
        <w:tabs>
          <w:tab w:val="left" w:pos="709"/>
          <w:tab w:val="left" w:pos="119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164" w:rsidRPr="00B07893" w:rsidRDefault="00752AB7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Жюри и счётная комиссия конкурса</w:t>
      </w:r>
    </w:p>
    <w:p w:rsidR="00B30164" w:rsidRPr="00B07893" w:rsidRDefault="00752AB7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Оценку выполнения конкурсных мероприятий осуществляют жюри номинаций. </w:t>
      </w:r>
    </w:p>
    <w:p w:rsidR="00B30164" w:rsidRPr="00B07893" w:rsidRDefault="00C84958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Состав жюри утверждается </w:t>
      </w:r>
      <w:r w:rsidR="00752AB7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Управления образования администрации </w:t>
      </w:r>
      <w:proofErr w:type="spellStart"/>
      <w:r w:rsidR="00752AB7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Няндомского</w:t>
      </w:r>
      <w:proofErr w:type="spellEnd"/>
      <w:r w:rsidR="00752AB7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области. </w:t>
      </w:r>
    </w:p>
    <w:p w:rsidR="00B30164" w:rsidRPr="00B07893" w:rsidRDefault="00C84958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Состав жюри номинаций формируется из представителей муниципальных органов управления образованием, представителей общественности, работников образовательных организаций, членов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клуба «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года».</w:t>
      </w:r>
    </w:p>
    <w:p w:rsidR="00B30164" w:rsidRPr="00B07893" w:rsidRDefault="00C84958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Члены жюри используют в своей работе критерии оценивания, установленные настоящим положением. </w:t>
      </w:r>
    </w:p>
    <w:p w:rsidR="00B30164" w:rsidRPr="00B07893" w:rsidRDefault="00C84958" w:rsidP="00B07893">
      <w:pPr>
        <w:widowControl w:val="0"/>
        <w:shd w:val="clear" w:color="auto" w:fill="FFFFFF"/>
        <w:tabs>
          <w:tab w:val="left" w:pos="709"/>
          <w:tab w:val="left" w:pos="1229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Решение жюри является окончательным и не комментируется. Экспертные листы не предоставляются.</w:t>
      </w:r>
    </w:p>
    <w:p w:rsidR="00B30164" w:rsidRPr="00B07893" w:rsidRDefault="00C84958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Для подготовки сводных оценочных ведомостей по результатам выполнения конкурсных заданий, организации подсчета баллов, набранных участниками в конкурсных мероприятиях, создается счетная комиссия. </w:t>
      </w:r>
    </w:p>
    <w:p w:rsidR="00B30164" w:rsidRPr="00B07893" w:rsidRDefault="00C84958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Алгоритм подсчёта количества баллов, начисленных каждому участнику конкурса, включает следующие этапы: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заочного тура конкурсанту выставляется оценка, представляющая собой сумму средних арифметических баллов;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заочного тура баллы конкурсантов обнуляются; 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испытаний о</w:t>
      </w:r>
      <w:r w:rsidR="00FA405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 конкурсанту выставляется оценка, представляющая собой сумму средних арифметических баллов за каждое конкурсное испытание; </w:t>
      </w:r>
    </w:p>
    <w:p w:rsidR="00B30164" w:rsidRPr="00B07893" w:rsidRDefault="00A54F57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набравши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баллов по сумме за испытания первого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A405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тура, объявляются лауреатами </w:t>
      </w:r>
      <w:r w:rsidR="00EE6D0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EE6D0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конкурса «Учитель года – 2021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становятся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(очного) тура конкурса;</w:t>
      </w:r>
      <w:bookmarkStart w:id="0" w:name="_GoBack"/>
      <w:bookmarkEnd w:id="0"/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участники, набравшие наибольшее количество баллов по сумме результатов очного тура, объявляются победителем и призёрами </w:t>
      </w:r>
      <w:r w:rsidR="00265A85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конкурса «Учитель года – 202</w:t>
      </w:r>
      <w:r w:rsidR="00300FC3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B30164" w:rsidRPr="00B07893" w:rsidRDefault="00445F89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Участники конкурса могут ознакомиться с результатами своего участия в каждом конкурсном испытании на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Управления о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B078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Pr="00B0789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uonr</w:t>
        </w:r>
        <w:proofErr w:type="spellEnd"/>
        <w:r w:rsidRPr="00B0789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29.ru/</w:t>
        </w:r>
      </w:hyperlink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Конкурс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«Учитель года»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4" w:rsidRPr="00B07893" w:rsidRDefault="00445F89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 Видеоролики конкурсантов, набравшие по оценкам жюри набольшее количество баллов, размещаются на странице Конкурса.</w:t>
      </w:r>
    </w:p>
    <w:p w:rsidR="00B30164" w:rsidRPr="00B07893" w:rsidRDefault="00B30164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30164" w:rsidRPr="00B07893" w:rsidRDefault="00445F89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B30164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 участников конкурса</w:t>
      </w:r>
    </w:p>
    <w:p w:rsidR="00B30164" w:rsidRPr="00B07893" w:rsidRDefault="00445F89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65A85" w:rsidRPr="00B07893">
        <w:rPr>
          <w:rFonts w:ascii="Times New Roman" w:hAnsi="Times New Roman" w:cs="Times New Roman"/>
          <w:sz w:val="28"/>
          <w:szCs w:val="28"/>
        </w:rPr>
        <w:t>Все Участники Конкурса награждаются грамотами Управления образования.</w:t>
      </w:r>
    </w:p>
    <w:p w:rsidR="00B30164" w:rsidRPr="00B07893" w:rsidRDefault="00445F89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Лауреаты конкурса награждаются дипломами Лауреата </w:t>
      </w:r>
      <w:r w:rsidR="00612F68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«Учитель года – 202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10C9D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4" w:rsidRPr="00B07893" w:rsidRDefault="00445F89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.3.Победителям и призёрам, занявшим второе и третье места, вручаются дипломы победителя и призёров </w:t>
      </w:r>
      <w:r w:rsidR="00B9361D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«Учитель года – 202</w:t>
      </w:r>
      <w:r w:rsidR="00B9361D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10C9D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</w:t>
      </w:r>
    </w:p>
    <w:p w:rsidR="001F5496" w:rsidRPr="00B07893" w:rsidRDefault="001F5496" w:rsidP="00B078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893">
        <w:rPr>
          <w:color w:val="000000"/>
          <w:sz w:val="28"/>
          <w:szCs w:val="28"/>
        </w:rPr>
        <w:t xml:space="preserve">          9.4.</w:t>
      </w:r>
      <w:r w:rsidRPr="00B07893">
        <w:rPr>
          <w:sz w:val="28"/>
          <w:szCs w:val="28"/>
        </w:rPr>
        <w:t>Оргкомитет оставляет за собой право учреждать специальные дипломы и подарки Участникам Конкурса.</w:t>
      </w:r>
    </w:p>
    <w:p w:rsidR="001F5496" w:rsidRPr="00B07893" w:rsidRDefault="001F5496" w:rsidP="00B078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893">
        <w:rPr>
          <w:sz w:val="28"/>
          <w:szCs w:val="28"/>
        </w:rPr>
        <w:t xml:space="preserve">          9.5. Подарки победителям и лауреатам Конкурса могут учреждаться всеми заинтересованными организациями.</w:t>
      </w:r>
    </w:p>
    <w:p w:rsidR="001F5496" w:rsidRPr="00B07893" w:rsidRDefault="001F5496" w:rsidP="004310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893">
        <w:rPr>
          <w:sz w:val="28"/>
          <w:szCs w:val="28"/>
        </w:rPr>
        <w:t xml:space="preserve">          9.6.  Материалы победителя и </w:t>
      </w:r>
      <w:r w:rsidR="00431088">
        <w:rPr>
          <w:sz w:val="28"/>
          <w:szCs w:val="28"/>
        </w:rPr>
        <w:t>призеров</w:t>
      </w:r>
      <w:r w:rsidRPr="00B07893">
        <w:rPr>
          <w:sz w:val="28"/>
          <w:szCs w:val="28"/>
        </w:rPr>
        <w:t xml:space="preserve"> конкурса направляются для участия в заочном этапе областного конкурса «Учитель года», который состоится  в феврале - марте 20</w:t>
      </w:r>
      <w:r w:rsidR="00D10C9D" w:rsidRPr="00B07893">
        <w:rPr>
          <w:sz w:val="28"/>
          <w:szCs w:val="28"/>
        </w:rPr>
        <w:t>22</w:t>
      </w:r>
      <w:r w:rsidRPr="00B07893">
        <w:rPr>
          <w:sz w:val="28"/>
          <w:szCs w:val="28"/>
        </w:rPr>
        <w:t xml:space="preserve"> года</w:t>
      </w:r>
      <w:r w:rsidR="00D10C9D" w:rsidRPr="00B07893">
        <w:rPr>
          <w:sz w:val="28"/>
          <w:szCs w:val="28"/>
        </w:rPr>
        <w:t>.</w:t>
      </w:r>
    </w:p>
    <w:p w:rsidR="00B30164" w:rsidRPr="00B07893" w:rsidRDefault="00B30164" w:rsidP="00B0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0164" w:rsidRPr="00B07893" w:rsidRDefault="00B9361D" w:rsidP="00B0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B30164" w:rsidRPr="00B0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 конкурса</w:t>
      </w:r>
    </w:p>
    <w:p w:rsidR="00B30164" w:rsidRPr="00B07893" w:rsidRDefault="00B9361D" w:rsidP="00B07893">
      <w:pPr>
        <w:shd w:val="clear" w:color="auto" w:fill="FFFFFF"/>
        <w:tabs>
          <w:tab w:val="left" w:pos="709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Финансирование конкурса осуществляется за счет средств, предусмотренных на реализацию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«Развитие</w:t>
      </w:r>
      <w:r w:rsidR="00785A7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967EF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</w:t>
      </w:r>
      <w:r w:rsidR="00967EF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967EF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(20</w:t>
      </w:r>
      <w:r w:rsidR="00967EF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годы),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 постановлением 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</w:t>
      </w:r>
      <w:r w:rsidR="00967EF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967EF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967EF2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 от </w:t>
      </w:r>
      <w:r w:rsidR="00967EF2" w:rsidRPr="00B07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10.11.2020 года № 437-па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64" w:rsidRPr="00B07893" w:rsidRDefault="00B9361D" w:rsidP="00B07893">
      <w:pPr>
        <w:widowControl w:val="0"/>
        <w:shd w:val="clear" w:color="auto" w:fill="FFFFFF"/>
        <w:tabs>
          <w:tab w:val="left" w:pos="709"/>
          <w:tab w:val="left" w:pos="1334"/>
        </w:tabs>
        <w:spacing w:after="0" w:line="240" w:lineRule="auto"/>
        <w:ind w:left="10" w:right="-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.2.Расходы по командированию членов жюри и участников конкурса осуществляются за счет средств командирующих организаций. </w:t>
      </w:r>
    </w:p>
    <w:p w:rsidR="00485ABF" w:rsidRPr="00B07893" w:rsidRDefault="00B9361D" w:rsidP="00B07893">
      <w:pPr>
        <w:widowControl w:val="0"/>
        <w:shd w:val="clear" w:color="auto" w:fill="FFFFFF"/>
        <w:tabs>
          <w:tab w:val="left" w:pos="709"/>
          <w:tab w:val="left" w:pos="1334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30164" w:rsidRPr="00B0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Для проведения конкурса допускается привлечение внебюджетных и спонсорских средств.</w:t>
      </w:r>
    </w:p>
    <w:p w:rsidR="00485ABF" w:rsidRPr="00B07893" w:rsidRDefault="00485ABF" w:rsidP="00B07893">
      <w:pPr>
        <w:widowControl w:val="0"/>
        <w:shd w:val="clear" w:color="auto" w:fill="FFFFFF"/>
        <w:tabs>
          <w:tab w:val="left" w:pos="709"/>
          <w:tab w:val="left" w:pos="1334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ABF" w:rsidRDefault="00485ABF" w:rsidP="00485ABF">
      <w:pPr>
        <w:widowControl w:val="0"/>
        <w:shd w:val="clear" w:color="auto" w:fill="FFFFFF"/>
        <w:tabs>
          <w:tab w:val="left" w:pos="709"/>
          <w:tab w:val="left" w:pos="1334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64" w:rsidRPr="00B30164" w:rsidRDefault="00B30164" w:rsidP="00B3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30164" w:rsidRPr="00B30164" w:rsidRDefault="00B30164" w:rsidP="00B3016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30164" w:rsidRPr="00B30164" w:rsidRDefault="00B30164" w:rsidP="00B30164">
      <w:pPr>
        <w:keepNext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конкурса «Учитель года – 202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30164" w:rsidRPr="00B30164" w:rsidRDefault="00B30164" w:rsidP="00B30164">
      <w:pPr>
        <w:keepNext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номинаций «Учитель года», «Воспитатель года»,</w:t>
      </w:r>
    </w:p>
    <w:p w:rsidR="00B30164" w:rsidRPr="00B30164" w:rsidRDefault="00B30164" w:rsidP="00B30164">
      <w:pPr>
        <w:keepNext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«Педагогический дебют»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Заявителя</w:t>
      </w:r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образова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организации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оргкомитет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конкурса </w:t>
      </w:r>
    </w:p>
    <w:p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«Учитель года - 202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B30164" w:rsidRPr="00B30164" w:rsidRDefault="00B30164" w:rsidP="00B30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(полное наименование выдвигающего органа – Заявителя)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выдвигает ________________________________________________________________</w:t>
      </w:r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участника Конкурса)</w:t>
      </w:r>
    </w:p>
    <w:p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30164" w:rsidRPr="00B30164" w:rsidRDefault="00B30164" w:rsidP="00B30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(занимаемая должность и место работы участника Конкурса)</w:t>
      </w:r>
    </w:p>
    <w:p w:rsidR="00B30164" w:rsidRPr="00B30164" w:rsidRDefault="00B30164" w:rsidP="00B30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конкурсе «Учитель года – 202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номинации______________ 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 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30164" w:rsidRPr="00B30164" w:rsidRDefault="00B30164" w:rsidP="00B3016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30164" w:rsidRPr="00B30164" w:rsidRDefault="00B30164" w:rsidP="00B30164">
      <w:pPr>
        <w:keepNext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74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C24BE3" w:rsidRDefault="00B30164" w:rsidP="00C24BE3">
      <w:pPr>
        <w:keepNext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конкурса «Учитель года – 202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30164" w:rsidRPr="00B30164" w:rsidRDefault="00B30164" w:rsidP="00C24BE3">
      <w:pPr>
        <w:keepNext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ind w:left="522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оргкомитет 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конкурса</w:t>
      </w:r>
    </w:p>
    <w:p w:rsidR="00B30164" w:rsidRPr="00B30164" w:rsidRDefault="00B30164" w:rsidP="00B30164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«Учитель года - 202</w:t>
      </w:r>
      <w:r w:rsidR="00C2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</w:t>
      </w:r>
    </w:p>
    <w:p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Я, _________________________________________________________________________</w:t>
      </w:r>
      <w:proofErr w:type="gramStart"/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(фамилия, имя, отчество)</w:t>
      </w:r>
    </w:p>
    <w:p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даю согласие на:</w:t>
      </w:r>
    </w:p>
    <w:p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48"/>
        <w:gridCol w:w="5732"/>
        <w:gridCol w:w="3201"/>
      </w:tblGrid>
      <w:tr w:rsidR="00B30164" w:rsidRPr="00B30164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согласия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8A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8A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конкурсе «Учитель года - 202</w:t>
            </w:r>
            <w:r w:rsidR="008A6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5-6 («Контакты», «Документы»), в некоммерческих целях для размещения в сети Интернет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иных материалов, представляемых на Конкурс, для публикаций в средствах массовой информации и при подготовке учебно-методических материалов Конкурса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Передачу моего личного электронного адреса третьим лицам.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требованиями ст. 9 Федерального закона от 27.07.2006 № 152-ФЗ (ред. от 21.07.2014) «О персональных данных» (с изм. и доп., вступ. в силу с31.12.2017) подтверждаю свое согласие на обработку данных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</w:p>
    <w:p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 _________________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</w:t>
      </w:r>
    </w:p>
    <w:p w:rsidR="00B30164" w:rsidRPr="00B30164" w:rsidRDefault="00B30164" w:rsidP="00B3016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B30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фамилия, имя, отчество полностью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30164" w:rsidRPr="00B30164" w:rsidRDefault="00B30164" w:rsidP="00B30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F09" w:rsidRDefault="00745F09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162" w:rsidRDefault="00430162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162" w:rsidRDefault="00430162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164" w:rsidRPr="00B30164" w:rsidRDefault="00B30164" w:rsidP="00B30164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4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  <w:r w:rsidR="0074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конкурса </w:t>
      </w:r>
    </w:p>
    <w:p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«Учитель года – 202</w:t>
      </w:r>
      <w:r w:rsidR="0074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0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30164" w:rsidRPr="00B30164" w:rsidRDefault="00B30164" w:rsidP="00B301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Информационная карта участника </w:t>
      </w:r>
      <w:r w:rsidR="0074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</w:t>
      </w:r>
      <w:r w:rsidRPr="00B3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ного конкурса </w:t>
      </w:r>
    </w:p>
    <w:p w:rsidR="00B30164" w:rsidRPr="00B30164" w:rsidRDefault="00745F09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года - 2021</w:t>
      </w:r>
      <w:r w:rsidR="00B30164" w:rsidRPr="00B3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30164" w:rsidRPr="00B30164" w:rsidRDefault="00B30164" w:rsidP="00B3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8269"/>
        <w:gridCol w:w="2088"/>
      </w:tblGrid>
      <w:tr w:rsidR="00B30164" w:rsidRPr="00B30164" w:rsidTr="00B30164">
        <w:trPr>
          <w:trHeight w:val="143"/>
          <w:tblCellSpacing w:w="0" w:type="dxa"/>
        </w:trPr>
        <w:tc>
          <w:tcPr>
            <w:tcW w:w="10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1.Общие сведения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/ район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278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10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образовательной организации (по уставу)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(по штатному расписанию)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Преподаваемые предметы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Почётные звания и награды (наименования и даты получения)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278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278"/>
          <w:tblCellSpacing w:w="0" w:type="dxa"/>
        </w:trPr>
        <w:tc>
          <w:tcPr>
            <w:tcW w:w="10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3.Общественная деятельность</w:t>
            </w:r>
          </w:p>
        </w:tc>
      </w:tr>
      <w:tr w:rsidR="00B30164" w:rsidRPr="00B30164" w:rsidTr="00B30164">
        <w:trPr>
          <w:trHeight w:val="534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Являетесь ли членом профсоюзной организации работников образования?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10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4.Досуг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10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5.Контакты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 с индексом (по прописке)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rHeight w:val="143"/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10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6.Документы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(серия, номер, кем и когда выдан)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 пенсионного государственного страхования</w:t>
            </w:r>
            <w:r w:rsidRPr="00B30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10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7.Профессиональные ценности</w:t>
            </w:r>
          </w:p>
        </w:tc>
      </w:tr>
      <w:tr w:rsidR="00B30164" w:rsidRPr="00B30164" w:rsidTr="00B30164">
        <w:trPr>
          <w:tblCellSpacing w:w="0" w:type="dxa"/>
        </w:trPr>
        <w:tc>
          <w:tcPr>
            <w:tcW w:w="8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Ваше педагогическое кредо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30164" w:rsidRPr="00B30164" w:rsidRDefault="00B30164" w:rsidP="00B3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5A4B" w:rsidRDefault="00605A4B"/>
    <w:sectPr w:rsidR="00605A4B" w:rsidSect="00B07893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FF"/>
    <w:rsid w:val="00056475"/>
    <w:rsid w:val="00094B8F"/>
    <w:rsid w:val="00133FBA"/>
    <w:rsid w:val="00177DA3"/>
    <w:rsid w:val="001F5496"/>
    <w:rsid w:val="00224964"/>
    <w:rsid w:val="00257910"/>
    <w:rsid w:val="00265A85"/>
    <w:rsid w:val="002B6590"/>
    <w:rsid w:val="002D620B"/>
    <w:rsid w:val="00300FC3"/>
    <w:rsid w:val="0033657B"/>
    <w:rsid w:val="003575EB"/>
    <w:rsid w:val="0036177E"/>
    <w:rsid w:val="003E2922"/>
    <w:rsid w:val="00430162"/>
    <w:rsid w:val="00431088"/>
    <w:rsid w:val="00445815"/>
    <w:rsid w:val="00445F89"/>
    <w:rsid w:val="00471E70"/>
    <w:rsid w:val="0048459E"/>
    <w:rsid w:val="00485ABF"/>
    <w:rsid w:val="00530DF9"/>
    <w:rsid w:val="005531E2"/>
    <w:rsid w:val="00553DE0"/>
    <w:rsid w:val="005F6C36"/>
    <w:rsid w:val="00605A4B"/>
    <w:rsid w:val="00612F68"/>
    <w:rsid w:val="00621DEE"/>
    <w:rsid w:val="006760AE"/>
    <w:rsid w:val="006D0FFB"/>
    <w:rsid w:val="006D2575"/>
    <w:rsid w:val="006F3652"/>
    <w:rsid w:val="00701F7E"/>
    <w:rsid w:val="00745F09"/>
    <w:rsid w:val="0074685E"/>
    <w:rsid w:val="00752AB7"/>
    <w:rsid w:val="00785A72"/>
    <w:rsid w:val="008114FF"/>
    <w:rsid w:val="00821FFE"/>
    <w:rsid w:val="00846C21"/>
    <w:rsid w:val="008A675B"/>
    <w:rsid w:val="008A6A29"/>
    <w:rsid w:val="008D2CFB"/>
    <w:rsid w:val="008E095F"/>
    <w:rsid w:val="00960A09"/>
    <w:rsid w:val="00967EF2"/>
    <w:rsid w:val="00977891"/>
    <w:rsid w:val="00A54F57"/>
    <w:rsid w:val="00A676C5"/>
    <w:rsid w:val="00AA044C"/>
    <w:rsid w:val="00AD58B1"/>
    <w:rsid w:val="00AF3381"/>
    <w:rsid w:val="00B07893"/>
    <w:rsid w:val="00B30164"/>
    <w:rsid w:val="00B9361D"/>
    <w:rsid w:val="00BC020F"/>
    <w:rsid w:val="00C24BE3"/>
    <w:rsid w:val="00C26A5B"/>
    <w:rsid w:val="00C661F1"/>
    <w:rsid w:val="00C82E2F"/>
    <w:rsid w:val="00C84958"/>
    <w:rsid w:val="00CA313A"/>
    <w:rsid w:val="00CC1629"/>
    <w:rsid w:val="00D10C9D"/>
    <w:rsid w:val="00E07B55"/>
    <w:rsid w:val="00EE6D02"/>
    <w:rsid w:val="00F07EE1"/>
    <w:rsid w:val="00FA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0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nr29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losipova@yandex.ru" TargetMode="External"/><Relationship Id="rId5" Type="http://schemas.openxmlformats.org/officeDocument/2006/relationships/hyperlink" Target="http://www.uonr29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2BC1-AADA-4EBF-AB75-52D4A6D1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9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Осипова</cp:lastModifiedBy>
  <cp:revision>35</cp:revision>
  <cp:lastPrinted>2021-11-23T08:59:00Z</cp:lastPrinted>
  <dcterms:created xsi:type="dcterms:W3CDTF">2021-11-13T04:23:00Z</dcterms:created>
  <dcterms:modified xsi:type="dcterms:W3CDTF">2021-11-23T09:28:00Z</dcterms:modified>
</cp:coreProperties>
</file>